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B2034F" w:rsidP="00B2034F" w14:paraId="2676C53F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034F" w:rsidP="00B2034F" w14:paraId="1B85678F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034F" w:rsidP="00B2034F" w14:paraId="7CE69897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034F" w:rsidP="00B2034F" w14:paraId="758584B7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034F" w:rsidP="00B2034F" w14:paraId="4A66AB15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58A0" w:rsidRPr="00B2034F" w:rsidP="00B2034F" w14:paraId="440C36EA" w14:textId="1E414E5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034F">
        <w:rPr>
          <w:rFonts w:ascii="Times New Roman" w:hAnsi="Times New Roman" w:cs="Times New Roman"/>
          <w:b/>
          <w:bCs/>
          <w:sz w:val="24"/>
          <w:szCs w:val="24"/>
        </w:rPr>
        <w:t>Understanding social sciences</w:t>
      </w:r>
    </w:p>
    <w:p w:rsidR="00B2034F" w:rsidP="00B2034F" w14:paraId="19BDE920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034F" w:rsidP="00B2034F" w14:paraId="4C38A1AD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034F" w:rsidP="00B2034F" w14:paraId="00CC1EEA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034F" w:rsidP="00B2034F" w14:paraId="46968D3F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74F3" w:rsidRPr="00623EEE" w:rsidP="00B2034F" w14:paraId="7E1D930A" w14:textId="31CAA7D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3EEE">
        <w:rPr>
          <w:rFonts w:ascii="Times New Roman" w:hAnsi="Times New Roman" w:cs="Times New Roman"/>
          <w:sz w:val="24"/>
          <w:szCs w:val="24"/>
        </w:rPr>
        <w:t>Author</w:t>
      </w:r>
    </w:p>
    <w:p w:rsidR="008574F3" w:rsidRPr="00623EEE" w:rsidP="00B2034F" w14:paraId="5D888311" w14:textId="4743A68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3EEE">
        <w:rPr>
          <w:rFonts w:ascii="Times New Roman" w:hAnsi="Times New Roman" w:cs="Times New Roman"/>
          <w:sz w:val="24"/>
          <w:szCs w:val="24"/>
        </w:rPr>
        <w:t>Institutional Affiliation</w:t>
      </w:r>
    </w:p>
    <w:p w:rsidR="009127D2" w:rsidRPr="00623EEE" w:rsidP="00B2034F" w14:paraId="5263748B" w14:textId="47FFD03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3EEE">
        <w:rPr>
          <w:rFonts w:ascii="Times New Roman" w:hAnsi="Times New Roman" w:cs="Times New Roman"/>
          <w:sz w:val="24"/>
          <w:szCs w:val="24"/>
        </w:rPr>
        <w:t>Instructor</w:t>
      </w:r>
    </w:p>
    <w:p w:rsidR="009127D2" w:rsidRPr="00623EEE" w:rsidP="00B2034F" w14:paraId="3BE49172" w14:textId="4342F79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3EEE">
        <w:rPr>
          <w:rFonts w:ascii="Times New Roman" w:hAnsi="Times New Roman" w:cs="Times New Roman"/>
          <w:sz w:val="24"/>
          <w:szCs w:val="24"/>
        </w:rPr>
        <w:t>Course code</w:t>
      </w:r>
    </w:p>
    <w:p w:rsidR="009127D2" w:rsidP="00B2034F" w14:paraId="7B2035A9" w14:textId="0986B26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3EEE">
        <w:rPr>
          <w:rFonts w:ascii="Times New Roman" w:hAnsi="Times New Roman" w:cs="Times New Roman"/>
          <w:sz w:val="24"/>
          <w:szCs w:val="24"/>
        </w:rPr>
        <w:t>Date of submission</w:t>
      </w:r>
    </w:p>
    <w:p w:rsidR="00687E8F" w:rsidP="00B2034F" w14:paraId="0F77EC52" w14:textId="06B1CEC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7E8F" w:rsidP="00B2034F" w14:paraId="6E563242" w14:textId="7BD2EDE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7E8F" w:rsidRPr="00623EEE" w:rsidP="00B2034F" w14:paraId="65FCE41F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760B" w:rsidRPr="00623EEE" w:rsidP="0007445A" w14:paraId="121F735B" w14:textId="4D7CB3D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3EEE">
        <w:rPr>
          <w:rFonts w:ascii="Times New Roman" w:hAnsi="Times New Roman" w:cs="Times New Roman"/>
          <w:sz w:val="24"/>
          <w:szCs w:val="24"/>
        </w:rPr>
        <w:t xml:space="preserve">Science </w:t>
      </w:r>
      <w:r w:rsidRPr="00623EEE" w:rsidR="008D10B1">
        <w:rPr>
          <w:rFonts w:ascii="Times New Roman" w:hAnsi="Times New Roman" w:cs="Times New Roman"/>
          <w:sz w:val="24"/>
          <w:szCs w:val="24"/>
        </w:rPr>
        <w:t>refers</w:t>
      </w:r>
      <w:r w:rsidRPr="00623EEE">
        <w:rPr>
          <w:rFonts w:ascii="Times New Roman" w:hAnsi="Times New Roman" w:cs="Times New Roman"/>
          <w:sz w:val="24"/>
          <w:szCs w:val="24"/>
        </w:rPr>
        <w:t xml:space="preserve"> to the study of </w:t>
      </w:r>
      <w:r w:rsidRPr="00623EEE" w:rsidR="000D0623">
        <w:rPr>
          <w:rFonts w:ascii="Times New Roman" w:hAnsi="Times New Roman" w:cs="Times New Roman"/>
          <w:sz w:val="24"/>
          <w:szCs w:val="24"/>
        </w:rPr>
        <w:t xml:space="preserve">human </w:t>
      </w:r>
      <w:r w:rsidRPr="00623EEE" w:rsidR="00CF38A4">
        <w:rPr>
          <w:rFonts w:ascii="Times New Roman" w:hAnsi="Times New Roman" w:cs="Times New Roman"/>
          <w:sz w:val="24"/>
          <w:szCs w:val="24"/>
        </w:rPr>
        <w:t xml:space="preserve">behaviour </w:t>
      </w:r>
      <w:r w:rsidRPr="00623EEE" w:rsidR="00455F9E">
        <w:rPr>
          <w:rFonts w:ascii="Times New Roman" w:hAnsi="Times New Roman" w:cs="Times New Roman"/>
          <w:sz w:val="24"/>
          <w:szCs w:val="24"/>
        </w:rPr>
        <w:t>in its social and cultural aspects</w:t>
      </w:r>
      <w:r w:rsidRPr="00623EEE" w:rsidR="00B8216F">
        <w:rPr>
          <w:rFonts w:ascii="Times New Roman" w:hAnsi="Times New Roman" w:cs="Times New Roman"/>
          <w:sz w:val="24"/>
          <w:szCs w:val="24"/>
        </w:rPr>
        <w:t xml:space="preserve">. </w:t>
      </w:r>
      <w:r w:rsidRPr="00623EEE" w:rsidR="00521FD2">
        <w:rPr>
          <w:rFonts w:ascii="Times New Roman" w:hAnsi="Times New Roman" w:cs="Times New Roman"/>
          <w:sz w:val="24"/>
          <w:szCs w:val="24"/>
        </w:rPr>
        <w:t xml:space="preserve">In </w:t>
      </w:r>
      <w:r w:rsidRPr="00623EEE" w:rsidR="00891C44">
        <w:rPr>
          <w:rFonts w:ascii="Times New Roman" w:hAnsi="Times New Roman" w:cs="Times New Roman"/>
          <w:sz w:val="24"/>
          <w:szCs w:val="24"/>
        </w:rPr>
        <w:t xml:space="preserve">this sense, </w:t>
      </w:r>
      <w:r w:rsidRPr="00623EEE" w:rsidR="00521FD2">
        <w:rPr>
          <w:rFonts w:ascii="Times New Roman" w:hAnsi="Times New Roman" w:cs="Times New Roman"/>
          <w:sz w:val="24"/>
          <w:szCs w:val="24"/>
        </w:rPr>
        <w:t xml:space="preserve">social </w:t>
      </w:r>
      <w:r w:rsidRPr="00623EEE" w:rsidR="008D10B1">
        <w:rPr>
          <w:rFonts w:ascii="Times New Roman" w:hAnsi="Times New Roman" w:cs="Times New Roman"/>
          <w:sz w:val="24"/>
          <w:szCs w:val="24"/>
        </w:rPr>
        <w:t>science</w:t>
      </w:r>
      <w:r w:rsidRPr="00623EEE" w:rsidR="00521FD2">
        <w:rPr>
          <w:rFonts w:ascii="Times New Roman" w:hAnsi="Times New Roman" w:cs="Times New Roman"/>
          <w:sz w:val="24"/>
          <w:szCs w:val="24"/>
        </w:rPr>
        <w:t xml:space="preserve"> is </w:t>
      </w:r>
      <w:r w:rsidRPr="00623EEE" w:rsidR="00AB1A41">
        <w:rPr>
          <w:rFonts w:ascii="Times New Roman" w:hAnsi="Times New Roman" w:cs="Times New Roman"/>
          <w:sz w:val="24"/>
          <w:szCs w:val="24"/>
        </w:rPr>
        <w:t xml:space="preserve">a branch of science </w:t>
      </w:r>
      <w:r w:rsidRPr="00623EEE" w:rsidR="00573169">
        <w:rPr>
          <w:rFonts w:ascii="Times New Roman" w:hAnsi="Times New Roman" w:cs="Times New Roman"/>
          <w:sz w:val="24"/>
          <w:szCs w:val="24"/>
        </w:rPr>
        <w:t xml:space="preserve">that is </w:t>
      </w:r>
      <w:r w:rsidRPr="00623EEE" w:rsidR="00521FD2">
        <w:rPr>
          <w:rFonts w:ascii="Times New Roman" w:hAnsi="Times New Roman" w:cs="Times New Roman"/>
          <w:sz w:val="24"/>
          <w:szCs w:val="24"/>
        </w:rPr>
        <w:t xml:space="preserve">dedicated </w:t>
      </w:r>
      <w:r w:rsidRPr="00623EEE" w:rsidR="00BE37FD">
        <w:rPr>
          <w:rFonts w:ascii="Times New Roman" w:hAnsi="Times New Roman" w:cs="Times New Roman"/>
          <w:sz w:val="24"/>
          <w:szCs w:val="24"/>
        </w:rPr>
        <w:t xml:space="preserve">to </w:t>
      </w:r>
      <w:r w:rsidRPr="00623EEE" w:rsidR="00003124">
        <w:rPr>
          <w:rFonts w:ascii="Times New Roman" w:hAnsi="Times New Roman" w:cs="Times New Roman"/>
          <w:sz w:val="24"/>
          <w:szCs w:val="24"/>
        </w:rPr>
        <w:t xml:space="preserve">examining society. </w:t>
      </w:r>
      <w:r w:rsidRPr="00623EEE" w:rsidR="0094138B">
        <w:rPr>
          <w:rFonts w:ascii="Times New Roman" w:hAnsi="Times New Roman" w:cs="Times New Roman"/>
          <w:sz w:val="24"/>
          <w:szCs w:val="24"/>
        </w:rPr>
        <w:t xml:space="preserve">Ideally, </w:t>
      </w:r>
      <w:r w:rsidRPr="00623EEE" w:rsidR="00FA6705">
        <w:rPr>
          <w:rFonts w:ascii="Times New Roman" w:hAnsi="Times New Roman" w:cs="Times New Roman"/>
          <w:sz w:val="24"/>
          <w:szCs w:val="24"/>
        </w:rPr>
        <w:t xml:space="preserve">social science focuses on the </w:t>
      </w:r>
      <w:r w:rsidRPr="00623EEE" w:rsidR="000B2A84">
        <w:rPr>
          <w:rFonts w:ascii="Times New Roman" w:hAnsi="Times New Roman" w:cs="Times New Roman"/>
          <w:sz w:val="24"/>
          <w:szCs w:val="24"/>
        </w:rPr>
        <w:t>study of the interaction between people</w:t>
      </w:r>
      <w:r w:rsidRPr="00623EEE" w:rsidR="00BA2AD2">
        <w:rPr>
          <w:rFonts w:ascii="Times New Roman" w:hAnsi="Times New Roman" w:cs="Times New Roman"/>
          <w:sz w:val="24"/>
          <w:szCs w:val="24"/>
        </w:rPr>
        <w:t xml:space="preserve">; their behaviour, </w:t>
      </w:r>
      <w:r w:rsidRPr="00623EEE" w:rsidR="005A57E5">
        <w:rPr>
          <w:rFonts w:ascii="Times New Roman" w:hAnsi="Times New Roman" w:cs="Times New Roman"/>
          <w:sz w:val="24"/>
          <w:szCs w:val="24"/>
        </w:rPr>
        <w:t>cultural development a</w:t>
      </w:r>
      <w:r w:rsidRPr="00623EEE" w:rsidR="00D515B4">
        <w:rPr>
          <w:rFonts w:ascii="Times New Roman" w:hAnsi="Times New Roman" w:cs="Times New Roman"/>
          <w:sz w:val="24"/>
          <w:szCs w:val="24"/>
        </w:rPr>
        <w:t xml:space="preserve">s well as their influence </w:t>
      </w:r>
      <w:r w:rsidRPr="00623EEE" w:rsidR="00FA6FB3">
        <w:rPr>
          <w:rFonts w:ascii="Times New Roman" w:hAnsi="Times New Roman" w:cs="Times New Roman"/>
          <w:sz w:val="24"/>
          <w:szCs w:val="24"/>
        </w:rPr>
        <w:t>on the natural world</w:t>
      </w:r>
      <w:sdt>
        <w:sdtPr>
          <w:rPr>
            <w:rFonts w:ascii="Times New Roman" w:hAnsi="Times New Roman" w:cs="Times New Roman"/>
            <w:sz w:val="24"/>
            <w:szCs w:val="24"/>
          </w:rPr>
          <w:id w:val="-822739409"/>
          <w:citation/>
        </w:sdtPr>
        <w:sdtContent>
          <w:r w:rsidRPr="00623EEE" w:rsidR="001308B0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623EEE" w:rsidR="001308B0">
            <w:rPr>
              <w:rFonts w:ascii="Times New Roman" w:hAnsi="Times New Roman" w:cs="Times New Roman"/>
              <w:sz w:val="24"/>
              <w:szCs w:val="24"/>
            </w:rPr>
            <w:instrText xml:space="preserve"> CITATION Tri85 \l 1033 </w:instrText>
          </w:r>
          <w:r w:rsidRPr="00623EEE" w:rsidR="001308B0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623EEE" w:rsidR="001308B0">
            <w:rPr>
              <w:rFonts w:ascii="Times New Roman" w:hAnsi="Times New Roman" w:cs="Times New Roman"/>
              <w:noProof/>
              <w:sz w:val="24"/>
              <w:szCs w:val="24"/>
            </w:rPr>
            <w:t xml:space="preserve"> (Trigg, 1985)</w:t>
          </w:r>
          <w:r w:rsidRPr="00623EEE" w:rsidR="001308B0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623EEE" w:rsidR="00FA6FB3">
        <w:rPr>
          <w:rFonts w:ascii="Times New Roman" w:hAnsi="Times New Roman" w:cs="Times New Roman"/>
          <w:sz w:val="24"/>
          <w:szCs w:val="24"/>
        </w:rPr>
        <w:t xml:space="preserve">. </w:t>
      </w:r>
      <w:r w:rsidRPr="00623EEE" w:rsidR="00453161">
        <w:rPr>
          <w:rFonts w:ascii="Times New Roman" w:hAnsi="Times New Roman" w:cs="Times New Roman"/>
          <w:sz w:val="24"/>
          <w:szCs w:val="24"/>
        </w:rPr>
        <w:t xml:space="preserve">Understandably, based on this definition, </w:t>
      </w:r>
      <w:r w:rsidRPr="00623EEE" w:rsidR="00A33956">
        <w:rPr>
          <w:rFonts w:ascii="Times New Roman" w:hAnsi="Times New Roman" w:cs="Times New Roman"/>
          <w:sz w:val="24"/>
          <w:szCs w:val="24"/>
        </w:rPr>
        <w:t xml:space="preserve">even though social science </w:t>
      </w:r>
      <w:r w:rsidRPr="00623EEE" w:rsidR="007257AE">
        <w:rPr>
          <w:rFonts w:ascii="Times New Roman" w:hAnsi="Times New Roman" w:cs="Times New Roman"/>
          <w:sz w:val="24"/>
          <w:szCs w:val="24"/>
        </w:rPr>
        <w:t xml:space="preserve">encompasses </w:t>
      </w:r>
      <w:r w:rsidRPr="00623EEE" w:rsidR="004269E7">
        <w:rPr>
          <w:rFonts w:ascii="Times New Roman" w:hAnsi="Times New Roman" w:cs="Times New Roman"/>
          <w:sz w:val="24"/>
          <w:szCs w:val="24"/>
        </w:rPr>
        <w:t xml:space="preserve">different academic </w:t>
      </w:r>
      <w:r w:rsidRPr="00623EEE" w:rsidR="003B5E94">
        <w:rPr>
          <w:rFonts w:ascii="Times New Roman" w:hAnsi="Times New Roman" w:cs="Times New Roman"/>
          <w:sz w:val="24"/>
          <w:szCs w:val="24"/>
        </w:rPr>
        <w:t>disciplines</w:t>
      </w:r>
      <w:r w:rsidRPr="00623EEE" w:rsidR="00FF7421">
        <w:rPr>
          <w:rFonts w:ascii="Times New Roman" w:hAnsi="Times New Roman" w:cs="Times New Roman"/>
          <w:sz w:val="24"/>
          <w:szCs w:val="24"/>
        </w:rPr>
        <w:t xml:space="preserve">, the particular focus of this field </w:t>
      </w:r>
      <w:r w:rsidRPr="00623EEE" w:rsidR="002F4018">
        <w:rPr>
          <w:rFonts w:ascii="Times New Roman" w:hAnsi="Times New Roman" w:cs="Times New Roman"/>
          <w:sz w:val="24"/>
          <w:szCs w:val="24"/>
        </w:rPr>
        <w:t xml:space="preserve">is on </w:t>
      </w:r>
      <w:r w:rsidRPr="00623EEE" w:rsidR="00066E53">
        <w:rPr>
          <w:rFonts w:ascii="Times New Roman" w:hAnsi="Times New Roman" w:cs="Times New Roman"/>
          <w:sz w:val="24"/>
          <w:szCs w:val="24"/>
        </w:rPr>
        <w:t xml:space="preserve">how individuals behave within society. </w:t>
      </w:r>
      <w:r w:rsidRPr="00623EEE" w:rsidR="00AD68A6">
        <w:rPr>
          <w:rFonts w:ascii="Times New Roman" w:hAnsi="Times New Roman" w:cs="Times New Roman"/>
          <w:sz w:val="24"/>
          <w:szCs w:val="24"/>
        </w:rPr>
        <w:t xml:space="preserve">The field incorporates </w:t>
      </w:r>
      <w:r w:rsidRPr="00623EEE" w:rsidR="00D0361F">
        <w:rPr>
          <w:rFonts w:ascii="Times New Roman" w:hAnsi="Times New Roman" w:cs="Times New Roman"/>
          <w:sz w:val="24"/>
          <w:szCs w:val="24"/>
        </w:rPr>
        <w:t xml:space="preserve">some </w:t>
      </w:r>
      <w:r w:rsidRPr="00623EEE" w:rsidR="002F2CE1">
        <w:rPr>
          <w:rFonts w:ascii="Times New Roman" w:hAnsi="Times New Roman" w:cs="Times New Roman"/>
          <w:sz w:val="24"/>
          <w:szCs w:val="24"/>
        </w:rPr>
        <w:t xml:space="preserve">majors such as </w:t>
      </w:r>
      <w:r w:rsidRPr="00623EEE" w:rsidR="007A40DD">
        <w:rPr>
          <w:rFonts w:ascii="Times New Roman" w:hAnsi="Times New Roman" w:cs="Times New Roman"/>
          <w:sz w:val="24"/>
          <w:szCs w:val="24"/>
        </w:rPr>
        <w:t xml:space="preserve">anthropology, </w:t>
      </w:r>
      <w:r w:rsidRPr="00623EEE" w:rsidR="00640A1B">
        <w:rPr>
          <w:rFonts w:ascii="Times New Roman" w:hAnsi="Times New Roman" w:cs="Times New Roman"/>
          <w:sz w:val="24"/>
          <w:szCs w:val="24"/>
        </w:rPr>
        <w:t xml:space="preserve">psychology, </w:t>
      </w:r>
      <w:r w:rsidRPr="00623EEE" w:rsidR="002D7945">
        <w:rPr>
          <w:rFonts w:ascii="Times New Roman" w:hAnsi="Times New Roman" w:cs="Times New Roman"/>
          <w:sz w:val="24"/>
          <w:szCs w:val="24"/>
        </w:rPr>
        <w:t>political science and even economics</w:t>
      </w:r>
      <w:r w:rsidRPr="00623EEE" w:rsidR="002243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3A8E" w:rsidP="0007445A" w14:paraId="0A858369" w14:textId="6F58886D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3EEE">
        <w:rPr>
          <w:rFonts w:ascii="Times New Roman" w:hAnsi="Times New Roman" w:cs="Times New Roman"/>
          <w:sz w:val="24"/>
          <w:szCs w:val="24"/>
        </w:rPr>
        <w:t xml:space="preserve">Individuals studying social sciences </w:t>
      </w:r>
      <w:r w:rsidRPr="00623EEE" w:rsidR="00EF092B">
        <w:rPr>
          <w:rFonts w:ascii="Times New Roman" w:hAnsi="Times New Roman" w:cs="Times New Roman"/>
          <w:sz w:val="24"/>
          <w:szCs w:val="24"/>
        </w:rPr>
        <w:t xml:space="preserve">usually examine the relationship between </w:t>
      </w:r>
      <w:r w:rsidRPr="00623EEE" w:rsidR="00392568">
        <w:rPr>
          <w:rFonts w:ascii="Times New Roman" w:hAnsi="Times New Roman" w:cs="Times New Roman"/>
          <w:sz w:val="24"/>
          <w:szCs w:val="24"/>
        </w:rPr>
        <w:t>people and society</w:t>
      </w:r>
      <w:r w:rsidRPr="00623EEE" w:rsidR="000E4570">
        <w:rPr>
          <w:rFonts w:ascii="Times New Roman" w:hAnsi="Times New Roman" w:cs="Times New Roman"/>
          <w:sz w:val="24"/>
          <w:szCs w:val="24"/>
        </w:rPr>
        <w:t xml:space="preserve">. </w:t>
      </w:r>
      <w:r w:rsidRPr="00623EEE" w:rsidR="00337A68">
        <w:rPr>
          <w:rFonts w:ascii="Times New Roman" w:hAnsi="Times New Roman" w:cs="Times New Roman"/>
          <w:sz w:val="24"/>
          <w:szCs w:val="24"/>
        </w:rPr>
        <w:t xml:space="preserve">It is essential to note that </w:t>
      </w:r>
      <w:r w:rsidRPr="00623EEE" w:rsidR="00806405">
        <w:rPr>
          <w:rFonts w:ascii="Times New Roman" w:hAnsi="Times New Roman" w:cs="Times New Roman"/>
          <w:sz w:val="24"/>
          <w:szCs w:val="24"/>
        </w:rPr>
        <w:t xml:space="preserve">social sciences </w:t>
      </w:r>
      <w:r w:rsidRPr="00623EEE" w:rsidR="008C2B97">
        <w:rPr>
          <w:rFonts w:ascii="Times New Roman" w:hAnsi="Times New Roman" w:cs="Times New Roman"/>
          <w:sz w:val="24"/>
          <w:szCs w:val="24"/>
        </w:rPr>
        <w:t xml:space="preserve">do not touch on the </w:t>
      </w:r>
      <w:r w:rsidRPr="00623EEE" w:rsidR="0025789A">
        <w:rPr>
          <w:rFonts w:ascii="Times New Roman" w:hAnsi="Times New Roman" w:cs="Times New Roman"/>
          <w:sz w:val="24"/>
          <w:szCs w:val="24"/>
        </w:rPr>
        <w:t xml:space="preserve">study of the physical world. </w:t>
      </w:r>
      <w:r w:rsidRPr="00623EEE" w:rsidR="00325FDE">
        <w:rPr>
          <w:rFonts w:ascii="Times New Roman" w:hAnsi="Times New Roman" w:cs="Times New Roman"/>
          <w:sz w:val="24"/>
          <w:szCs w:val="24"/>
        </w:rPr>
        <w:t>Social science</w:t>
      </w:r>
      <w:r w:rsidRPr="00623EEE" w:rsidR="00EE77D9">
        <w:rPr>
          <w:rFonts w:ascii="Times New Roman" w:hAnsi="Times New Roman" w:cs="Times New Roman"/>
          <w:sz w:val="24"/>
          <w:szCs w:val="24"/>
        </w:rPr>
        <w:t xml:space="preserve"> </w:t>
      </w:r>
      <w:r w:rsidRPr="00623EEE" w:rsidR="00AF431D">
        <w:rPr>
          <w:rFonts w:ascii="Times New Roman" w:hAnsi="Times New Roman" w:cs="Times New Roman"/>
          <w:sz w:val="24"/>
          <w:szCs w:val="24"/>
        </w:rPr>
        <w:t xml:space="preserve">heavily relies </w:t>
      </w:r>
      <w:r w:rsidRPr="00623EEE" w:rsidR="00FB7898">
        <w:rPr>
          <w:rFonts w:ascii="Times New Roman" w:hAnsi="Times New Roman" w:cs="Times New Roman"/>
          <w:sz w:val="24"/>
          <w:szCs w:val="24"/>
        </w:rPr>
        <w:t xml:space="preserve">on </w:t>
      </w:r>
      <w:r w:rsidRPr="00623EEE" w:rsidR="006279FF">
        <w:rPr>
          <w:rFonts w:ascii="Times New Roman" w:hAnsi="Times New Roman" w:cs="Times New Roman"/>
          <w:sz w:val="24"/>
          <w:szCs w:val="24"/>
        </w:rPr>
        <w:t xml:space="preserve">interpretation and </w:t>
      </w:r>
      <w:r w:rsidRPr="00623EEE" w:rsidR="00453D01">
        <w:rPr>
          <w:rFonts w:ascii="Times New Roman" w:hAnsi="Times New Roman" w:cs="Times New Roman"/>
          <w:sz w:val="24"/>
          <w:szCs w:val="24"/>
        </w:rPr>
        <w:t>qualitative</w:t>
      </w:r>
      <w:r w:rsidRPr="00623EEE" w:rsidR="00650591">
        <w:rPr>
          <w:rFonts w:ascii="Times New Roman" w:hAnsi="Times New Roman" w:cs="Times New Roman"/>
          <w:sz w:val="24"/>
          <w:szCs w:val="24"/>
        </w:rPr>
        <w:t xml:space="preserve"> research methodologies</w:t>
      </w:r>
      <w:sdt>
        <w:sdtPr>
          <w:rPr>
            <w:rFonts w:ascii="Times New Roman" w:hAnsi="Times New Roman" w:cs="Times New Roman"/>
            <w:sz w:val="24"/>
            <w:szCs w:val="24"/>
          </w:rPr>
          <w:id w:val="-1306311008"/>
          <w:citation/>
        </w:sdtPr>
        <w:sdtContent>
          <w:r w:rsidRPr="00623EEE" w:rsidR="00B32136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623EEE" w:rsidR="00B32136">
            <w:rPr>
              <w:rFonts w:ascii="Times New Roman" w:hAnsi="Times New Roman" w:cs="Times New Roman"/>
              <w:sz w:val="24"/>
              <w:szCs w:val="24"/>
            </w:rPr>
            <w:instrText xml:space="preserve"> CITATION Cho19 \l 1033 </w:instrText>
          </w:r>
          <w:r w:rsidRPr="00623EEE" w:rsidR="00B32136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623EEE" w:rsidR="00B32136">
            <w:rPr>
              <w:rFonts w:ascii="Times New Roman" w:hAnsi="Times New Roman" w:cs="Times New Roman"/>
              <w:noProof/>
              <w:sz w:val="24"/>
              <w:szCs w:val="24"/>
            </w:rPr>
            <w:t xml:space="preserve"> (Chowdhury, 2019)</w:t>
          </w:r>
          <w:r w:rsidRPr="00623EEE" w:rsidR="00B32136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623EEE" w:rsidR="00EF7963">
        <w:rPr>
          <w:rFonts w:ascii="Times New Roman" w:hAnsi="Times New Roman" w:cs="Times New Roman"/>
          <w:sz w:val="24"/>
          <w:szCs w:val="24"/>
        </w:rPr>
        <w:t xml:space="preserve">. </w:t>
      </w:r>
      <w:r w:rsidRPr="00623EEE" w:rsidR="0080702D">
        <w:rPr>
          <w:rFonts w:ascii="Times New Roman" w:hAnsi="Times New Roman" w:cs="Times New Roman"/>
          <w:sz w:val="24"/>
          <w:szCs w:val="24"/>
        </w:rPr>
        <w:t xml:space="preserve">Most of the analyses in social </w:t>
      </w:r>
      <w:r w:rsidRPr="00623EEE" w:rsidR="00DB7900">
        <w:rPr>
          <w:rFonts w:ascii="Times New Roman" w:hAnsi="Times New Roman" w:cs="Times New Roman"/>
          <w:sz w:val="24"/>
          <w:szCs w:val="24"/>
        </w:rPr>
        <w:t xml:space="preserve">sciences </w:t>
      </w:r>
      <w:r w:rsidRPr="00623EEE" w:rsidR="00D80F2D">
        <w:rPr>
          <w:rFonts w:ascii="Times New Roman" w:hAnsi="Times New Roman" w:cs="Times New Roman"/>
          <w:sz w:val="24"/>
          <w:szCs w:val="24"/>
        </w:rPr>
        <w:t xml:space="preserve">are </w:t>
      </w:r>
      <w:r w:rsidRPr="00623EEE" w:rsidR="00174CC4">
        <w:rPr>
          <w:rFonts w:ascii="Times New Roman" w:hAnsi="Times New Roman" w:cs="Times New Roman"/>
          <w:sz w:val="24"/>
          <w:szCs w:val="24"/>
        </w:rPr>
        <w:t xml:space="preserve">dependent on </w:t>
      </w:r>
      <w:r w:rsidRPr="00623EEE" w:rsidR="00A046A3">
        <w:rPr>
          <w:rFonts w:ascii="Times New Roman" w:hAnsi="Times New Roman" w:cs="Times New Roman"/>
          <w:sz w:val="24"/>
          <w:szCs w:val="24"/>
        </w:rPr>
        <w:t xml:space="preserve">human thoughts. </w:t>
      </w:r>
      <w:r w:rsidRPr="00623EEE" w:rsidR="00FA1BF5">
        <w:rPr>
          <w:rFonts w:ascii="Times New Roman" w:hAnsi="Times New Roman" w:cs="Times New Roman"/>
          <w:sz w:val="24"/>
          <w:szCs w:val="24"/>
        </w:rPr>
        <w:t xml:space="preserve">As students, studying social sciences may be critical </w:t>
      </w:r>
      <w:r w:rsidRPr="00623EEE" w:rsidR="00315472">
        <w:rPr>
          <w:rFonts w:ascii="Times New Roman" w:hAnsi="Times New Roman" w:cs="Times New Roman"/>
          <w:sz w:val="24"/>
          <w:szCs w:val="24"/>
        </w:rPr>
        <w:t xml:space="preserve">in understanding the world beyond </w:t>
      </w:r>
      <w:r w:rsidRPr="00623EEE" w:rsidR="0095314E">
        <w:rPr>
          <w:rFonts w:ascii="Times New Roman" w:hAnsi="Times New Roman" w:cs="Times New Roman"/>
          <w:sz w:val="24"/>
          <w:szCs w:val="24"/>
        </w:rPr>
        <w:t xml:space="preserve">our immediate </w:t>
      </w:r>
      <w:r w:rsidRPr="00623EEE" w:rsidR="00F46F29">
        <w:rPr>
          <w:rFonts w:ascii="Times New Roman" w:hAnsi="Times New Roman" w:cs="Times New Roman"/>
          <w:sz w:val="24"/>
          <w:szCs w:val="24"/>
        </w:rPr>
        <w:t>experience</w:t>
      </w:r>
      <w:r w:rsidRPr="00623EEE" w:rsidR="00DD1842">
        <w:rPr>
          <w:rFonts w:ascii="Times New Roman" w:hAnsi="Times New Roman" w:cs="Times New Roman"/>
          <w:sz w:val="24"/>
          <w:szCs w:val="24"/>
        </w:rPr>
        <w:t xml:space="preserve">. </w:t>
      </w:r>
      <w:r w:rsidRPr="00623EEE" w:rsidR="003E5B1F">
        <w:rPr>
          <w:rFonts w:ascii="Times New Roman" w:hAnsi="Times New Roman" w:cs="Times New Roman"/>
          <w:sz w:val="24"/>
          <w:szCs w:val="24"/>
        </w:rPr>
        <w:t xml:space="preserve">Additionally, knowledge from this field may also be important in </w:t>
      </w:r>
      <w:r w:rsidRPr="00623EEE" w:rsidR="002D488F">
        <w:rPr>
          <w:rFonts w:ascii="Times New Roman" w:hAnsi="Times New Roman" w:cs="Times New Roman"/>
          <w:sz w:val="24"/>
          <w:szCs w:val="24"/>
        </w:rPr>
        <w:t xml:space="preserve">explaining </w:t>
      </w:r>
      <w:r w:rsidRPr="00623EEE" w:rsidR="00723E05">
        <w:rPr>
          <w:rFonts w:ascii="Times New Roman" w:hAnsi="Times New Roman" w:cs="Times New Roman"/>
          <w:sz w:val="24"/>
          <w:szCs w:val="24"/>
        </w:rPr>
        <w:t>the functioning of societ</w:t>
      </w:r>
      <w:r w:rsidRPr="00623EEE" w:rsidR="00D93D77">
        <w:rPr>
          <w:rFonts w:ascii="Times New Roman" w:hAnsi="Times New Roman" w:cs="Times New Roman"/>
          <w:sz w:val="24"/>
          <w:szCs w:val="24"/>
        </w:rPr>
        <w:t xml:space="preserve">y </w:t>
      </w:r>
      <w:r w:rsidRPr="00623EEE" w:rsidR="00844C7E">
        <w:rPr>
          <w:rFonts w:ascii="Times New Roman" w:hAnsi="Times New Roman" w:cs="Times New Roman"/>
          <w:sz w:val="24"/>
          <w:szCs w:val="24"/>
        </w:rPr>
        <w:t xml:space="preserve">to consequently </w:t>
      </w:r>
      <w:r w:rsidRPr="00623EEE" w:rsidR="00CD5C72">
        <w:rPr>
          <w:rFonts w:ascii="Times New Roman" w:hAnsi="Times New Roman" w:cs="Times New Roman"/>
          <w:sz w:val="24"/>
          <w:szCs w:val="24"/>
        </w:rPr>
        <w:t xml:space="preserve">provide very useful </w:t>
      </w:r>
      <w:r w:rsidRPr="00623EEE" w:rsidR="007C7409">
        <w:rPr>
          <w:rFonts w:ascii="Times New Roman" w:hAnsi="Times New Roman" w:cs="Times New Roman"/>
          <w:sz w:val="24"/>
          <w:szCs w:val="24"/>
        </w:rPr>
        <w:t xml:space="preserve">information </w:t>
      </w:r>
      <w:r w:rsidRPr="00623EEE" w:rsidR="00CF40FE">
        <w:rPr>
          <w:rFonts w:ascii="Times New Roman" w:hAnsi="Times New Roman" w:cs="Times New Roman"/>
          <w:sz w:val="24"/>
          <w:szCs w:val="24"/>
        </w:rPr>
        <w:t>for governments and policymakers</w:t>
      </w:r>
      <w:r w:rsidRPr="00623EEE" w:rsidR="00CA11B9">
        <w:rPr>
          <w:rFonts w:ascii="Times New Roman" w:hAnsi="Times New Roman" w:cs="Times New Roman"/>
          <w:sz w:val="24"/>
          <w:szCs w:val="24"/>
        </w:rPr>
        <w:t xml:space="preserve">, </w:t>
      </w:r>
      <w:r w:rsidRPr="00623EEE" w:rsidR="001D1C37">
        <w:rPr>
          <w:rFonts w:ascii="Times New Roman" w:hAnsi="Times New Roman" w:cs="Times New Roman"/>
          <w:sz w:val="24"/>
          <w:szCs w:val="24"/>
        </w:rPr>
        <w:t xml:space="preserve">NGOs, and </w:t>
      </w:r>
      <w:r w:rsidRPr="00623EEE" w:rsidR="00EA3595">
        <w:rPr>
          <w:rFonts w:ascii="Times New Roman" w:hAnsi="Times New Roman" w:cs="Times New Roman"/>
          <w:sz w:val="24"/>
          <w:szCs w:val="24"/>
        </w:rPr>
        <w:t xml:space="preserve">even local authorities to apply while making critical </w:t>
      </w:r>
      <w:r w:rsidRPr="00623EEE" w:rsidR="00286F2E">
        <w:rPr>
          <w:rFonts w:ascii="Times New Roman" w:hAnsi="Times New Roman" w:cs="Times New Roman"/>
          <w:sz w:val="24"/>
          <w:szCs w:val="24"/>
        </w:rPr>
        <w:t>decisions</w:t>
      </w:r>
      <w:r w:rsidRPr="00623EEE" w:rsidR="00EA35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50D3" w:rsidP="0007445A" w14:paraId="3276A094" w14:textId="0AC2536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150D3" w:rsidP="0007445A" w14:paraId="5C06F45B" w14:textId="11D921A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150D3" w:rsidP="0007445A" w14:paraId="51ECA7EF" w14:textId="7EF3525D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150D3" w:rsidP="0007445A" w14:paraId="57ABB21E" w14:textId="70DD1E4F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150D3" w:rsidRPr="00623EEE" w:rsidP="0007445A" w14:paraId="1021FBBB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D78C3" w:rsidRPr="00F1198C" w:rsidP="00F1198C" w14:paraId="13D9B92F" w14:textId="3C9DCB0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198C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:rsidR="00F1198C" w:rsidRPr="00623EEE" w:rsidP="00F1198C" w14:paraId="57E7A1DE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23EEE">
        <w:rPr>
          <w:rFonts w:ascii="Times New Roman" w:hAnsi="Times New Roman" w:cs="Times New Roman"/>
          <w:sz w:val="24"/>
          <w:szCs w:val="24"/>
        </w:rPr>
        <w:t>Chowdhury, R. (2019). Embarking on research in the social sciences: Understanding the foundational concepts. VNU Journal of Foreign Studies, 35(1).</w:t>
      </w:r>
    </w:p>
    <w:p w:rsidR="00F1198C" w:rsidRPr="00623EEE" w:rsidP="00F1198C" w14:paraId="6C39A85F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23EEE">
        <w:rPr>
          <w:rFonts w:ascii="Times New Roman" w:hAnsi="Times New Roman" w:cs="Times New Roman"/>
          <w:sz w:val="24"/>
          <w:szCs w:val="24"/>
        </w:rPr>
        <w:t>Trigg, R. (1985). Understanding social science: A philosophical introduction to the social sciences. Basil Blackwell.</w:t>
      </w:r>
    </w:p>
    <w:sectPr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48884775"/>
      <w:docPartObj>
        <w:docPartGallery w:val="Page Numbers (Top of Page)"/>
        <w:docPartUnique/>
      </w:docPartObj>
    </w:sdtPr>
    <w:sdtEndPr>
      <w:rPr>
        <w:noProof/>
      </w:rPr>
    </w:sdtEndPr>
    <w:sdtContent>
      <w:p w:rsidR="00856CD8" w14:paraId="20A58CA0" w14:textId="394A75C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56CD8" w14:paraId="3E1D047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60B"/>
    <w:rsid w:val="00003124"/>
    <w:rsid w:val="00066E53"/>
    <w:rsid w:val="0007445A"/>
    <w:rsid w:val="000B2A84"/>
    <w:rsid w:val="000D0623"/>
    <w:rsid w:val="000E4570"/>
    <w:rsid w:val="001308B0"/>
    <w:rsid w:val="00174CC4"/>
    <w:rsid w:val="001D1C37"/>
    <w:rsid w:val="00220EDF"/>
    <w:rsid w:val="002243E1"/>
    <w:rsid w:val="0025789A"/>
    <w:rsid w:val="00286F2E"/>
    <w:rsid w:val="002D488F"/>
    <w:rsid w:val="002D7945"/>
    <w:rsid w:val="002F2CE1"/>
    <w:rsid w:val="002F4018"/>
    <w:rsid w:val="00315472"/>
    <w:rsid w:val="00325FDE"/>
    <w:rsid w:val="00337A68"/>
    <w:rsid w:val="00392568"/>
    <w:rsid w:val="003B5E94"/>
    <w:rsid w:val="003E5B1F"/>
    <w:rsid w:val="004269E7"/>
    <w:rsid w:val="00453161"/>
    <w:rsid w:val="00453D01"/>
    <w:rsid w:val="00455F9E"/>
    <w:rsid w:val="004E58A0"/>
    <w:rsid w:val="00507183"/>
    <w:rsid w:val="00512CD9"/>
    <w:rsid w:val="005150D3"/>
    <w:rsid w:val="00521FD2"/>
    <w:rsid w:val="00572FD9"/>
    <w:rsid w:val="00573169"/>
    <w:rsid w:val="005A57E5"/>
    <w:rsid w:val="005B74C2"/>
    <w:rsid w:val="00623EEE"/>
    <w:rsid w:val="00626BDD"/>
    <w:rsid w:val="006279FF"/>
    <w:rsid w:val="00640A1B"/>
    <w:rsid w:val="00650591"/>
    <w:rsid w:val="00687E8F"/>
    <w:rsid w:val="00693238"/>
    <w:rsid w:val="006B248F"/>
    <w:rsid w:val="00723E05"/>
    <w:rsid w:val="007257AE"/>
    <w:rsid w:val="007A40DD"/>
    <w:rsid w:val="007C7409"/>
    <w:rsid w:val="00806405"/>
    <w:rsid w:val="0080702D"/>
    <w:rsid w:val="00824F01"/>
    <w:rsid w:val="00844C7E"/>
    <w:rsid w:val="00856CD8"/>
    <w:rsid w:val="008574F3"/>
    <w:rsid w:val="00891C44"/>
    <w:rsid w:val="008C2B97"/>
    <w:rsid w:val="008D10B1"/>
    <w:rsid w:val="008D260C"/>
    <w:rsid w:val="009127D2"/>
    <w:rsid w:val="0094138B"/>
    <w:rsid w:val="0095314E"/>
    <w:rsid w:val="009E3A8E"/>
    <w:rsid w:val="00A046A3"/>
    <w:rsid w:val="00A33956"/>
    <w:rsid w:val="00A3747A"/>
    <w:rsid w:val="00AB1A41"/>
    <w:rsid w:val="00AD68A6"/>
    <w:rsid w:val="00AF431D"/>
    <w:rsid w:val="00B2034F"/>
    <w:rsid w:val="00B32136"/>
    <w:rsid w:val="00B80606"/>
    <w:rsid w:val="00B8216F"/>
    <w:rsid w:val="00BA2AD2"/>
    <w:rsid w:val="00BE37FD"/>
    <w:rsid w:val="00CA11B9"/>
    <w:rsid w:val="00CD5C72"/>
    <w:rsid w:val="00CF38A4"/>
    <w:rsid w:val="00CF40FE"/>
    <w:rsid w:val="00D0361F"/>
    <w:rsid w:val="00D515B4"/>
    <w:rsid w:val="00D80F2D"/>
    <w:rsid w:val="00D93D77"/>
    <w:rsid w:val="00D9760B"/>
    <w:rsid w:val="00DB5AA7"/>
    <w:rsid w:val="00DB7900"/>
    <w:rsid w:val="00DD1842"/>
    <w:rsid w:val="00EA3595"/>
    <w:rsid w:val="00EE77D9"/>
    <w:rsid w:val="00EF092B"/>
    <w:rsid w:val="00EF7963"/>
    <w:rsid w:val="00F1198C"/>
    <w:rsid w:val="00F46F29"/>
    <w:rsid w:val="00FA1BF5"/>
    <w:rsid w:val="00FA6705"/>
    <w:rsid w:val="00FA6FB3"/>
    <w:rsid w:val="00FB7898"/>
    <w:rsid w:val="00FD78C3"/>
    <w:rsid w:val="00FF742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1196CE"/>
  <w15:chartTrackingRefBased/>
  <w15:docId w15:val="{C40023A0-07BB-4EA8-BD67-14AEED379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6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CD8"/>
  </w:style>
  <w:style w:type="paragraph" w:styleId="Footer">
    <w:name w:val="footer"/>
    <w:basedOn w:val="Normal"/>
    <w:link w:val="FooterChar"/>
    <w:uiPriority w:val="99"/>
    <w:unhideWhenUsed/>
    <w:rsid w:val="00856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Tri85</b:Tag>
    <b:SourceType>InternetSite</b:SourceType>
    <b:Guid>{CE9D5437-BC39-449F-87BD-482C95144DCD}</b:Guid>
    <b:Author>
      <b:Author>
        <b:NameList>
          <b:Person>
            <b:Last>Trigg</b:Last>
          </b:Person>
        </b:NameList>
      </b:Author>
    </b:Author>
    <b:Year>1985</b:Year>
    <b:RefOrder>1</b:RefOrder>
  </b:Source>
  <b:Source>
    <b:Tag>Cho19</b:Tag>
    <b:SourceType>InternetSite</b:SourceType>
    <b:Guid>{0BD77C01-0C8A-45C5-9777-6FA632B4A1F5}</b:Guid>
    <b:Author>
      <b:Author>
        <b:NameList>
          <b:Person>
            <b:Last>Chowdhury</b:Last>
          </b:Person>
        </b:NameList>
      </b:Author>
    </b:Author>
    <b:Year>2019</b:Year>
    <b:RefOrder>2</b:RefOrder>
  </b:Source>
</b:Sources>
</file>

<file path=customXml/itemProps1.xml><?xml version="1.0" encoding="utf-8"?>
<ds:datastoreItem xmlns:ds="http://schemas.openxmlformats.org/officeDocument/2006/customXml" ds:itemID="{CE7BE003-FE85-4D2E-AF36-9CC47BFB1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HP User</cp:lastModifiedBy>
  <cp:revision>93</cp:revision>
  <dcterms:created xsi:type="dcterms:W3CDTF">2021-09-08T10:02:00Z</dcterms:created>
  <dcterms:modified xsi:type="dcterms:W3CDTF">2021-09-08T11:29:00Z</dcterms:modified>
</cp:coreProperties>
</file>